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61AE" w14:textId="1B49AA8B" w:rsidR="002B3F0C" w:rsidRDefault="002B3F0C" w:rsidP="002B3F0C">
      <w:pPr>
        <w:bidi/>
        <w:jc w:val="center"/>
        <w:rPr>
          <w:rFonts w:ascii="Georgia" w:hAnsi="Georgia" w:cs="2  Yagut"/>
          <w:lang w:bidi="fa-IR"/>
        </w:rPr>
      </w:pPr>
      <w:r w:rsidRPr="002B3F0C">
        <w:rPr>
          <w:rFonts w:ascii="Tahoma" w:eastAsia="Aptos" w:hAnsi="Tahoma" w:cs="Tahoma"/>
          <w:noProof/>
          <w:color w:val="000000"/>
          <w:sz w:val="22"/>
          <w:szCs w:val="18"/>
        </w:rPr>
        <w:drawing>
          <wp:inline distT="0" distB="0" distL="0" distR="0" wp14:anchorId="74204E17" wp14:editId="1660C005">
            <wp:extent cx="10477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5FC95" w14:textId="2C40E66E" w:rsidR="002B3F0C" w:rsidRPr="002B3F0C" w:rsidRDefault="002B3F0C" w:rsidP="002B3F0C">
      <w:pPr>
        <w:bidi/>
        <w:spacing w:after="0" w:line="240" w:lineRule="auto"/>
        <w:jc w:val="center"/>
        <w:rPr>
          <w:rFonts w:ascii="IranNastaliq" w:hAnsi="IranNastaliq" w:cs="IranNastaliq"/>
          <w:rtl/>
          <w:lang w:bidi="fa-IR"/>
        </w:rPr>
      </w:pPr>
      <w:r w:rsidRPr="002B3F0C">
        <w:rPr>
          <w:rFonts w:ascii="IranNastaliq" w:hAnsi="IranNastaliq" w:cs="IranNastaliq"/>
          <w:rtl/>
          <w:lang w:bidi="fa-IR"/>
        </w:rPr>
        <w:t xml:space="preserve">دانشگاه علوم پزشکی و خدمات بهداشتی درمانی لرستان </w:t>
      </w:r>
    </w:p>
    <w:p w14:paraId="0E378F0F" w14:textId="24030D65" w:rsidR="002B3F0C" w:rsidRPr="002B3F0C" w:rsidRDefault="002B3F0C" w:rsidP="002B3F0C">
      <w:pPr>
        <w:bidi/>
        <w:spacing w:after="0" w:line="240" w:lineRule="auto"/>
        <w:jc w:val="center"/>
        <w:rPr>
          <w:rFonts w:ascii="IranNastaliq" w:hAnsi="IranNastaliq" w:cs="IranNastaliq"/>
          <w:rtl/>
          <w:lang w:bidi="fa-IR"/>
        </w:rPr>
      </w:pPr>
      <w:r w:rsidRPr="002B3F0C">
        <w:rPr>
          <w:rFonts w:ascii="IranNastaliq" w:hAnsi="IranNastaliq" w:cs="IranNastaliq"/>
          <w:rtl/>
          <w:lang w:bidi="fa-IR"/>
        </w:rPr>
        <w:t xml:space="preserve">دانشکده پرستاری و مامایی خرم آباد </w:t>
      </w:r>
    </w:p>
    <w:p w14:paraId="3DC96952" w14:textId="77777777" w:rsidR="002B3F0C" w:rsidRDefault="002B3F0C" w:rsidP="002B3F0C">
      <w:pPr>
        <w:bidi/>
        <w:rPr>
          <w:rFonts w:ascii="Georgia" w:hAnsi="Georgia" w:cs="2  Yagut"/>
          <w:lang w:bidi="fa-IR"/>
        </w:rPr>
      </w:pPr>
    </w:p>
    <w:p w14:paraId="3A550358" w14:textId="77777777" w:rsidR="002B3F0C" w:rsidRDefault="002B3F0C" w:rsidP="002B3F0C">
      <w:pPr>
        <w:bidi/>
        <w:rPr>
          <w:rFonts w:ascii="Georgia" w:hAnsi="Georgia" w:cs="2  Yagut"/>
          <w:lang w:bidi="fa-IR"/>
        </w:rPr>
      </w:pPr>
    </w:p>
    <w:p w14:paraId="75046D99" w14:textId="72DA434E" w:rsidR="00A5174C" w:rsidRDefault="00CD6843" w:rsidP="002B3F0C">
      <w:pPr>
        <w:bidi/>
        <w:rPr>
          <w:rFonts w:ascii="Georgia" w:hAnsi="Georgia" w:cs="2  Yagut"/>
          <w:rtl/>
          <w:lang w:bidi="fa-IR"/>
        </w:rPr>
      </w:pPr>
      <w:r w:rsidRPr="00CD6843">
        <w:rPr>
          <w:rFonts w:ascii="Georgia" w:hAnsi="Georgia" w:cs="2  Yagut"/>
          <w:rtl/>
          <w:lang w:bidi="fa-IR"/>
        </w:rPr>
        <w:t xml:space="preserve">پایان نامه های دکتری در حال اجرا دانشجویان ورودی 402 </w:t>
      </w:r>
    </w:p>
    <w:p w14:paraId="2F4451BF" w14:textId="77777777" w:rsidR="00CD6843" w:rsidRDefault="00CD6843" w:rsidP="00CD6843">
      <w:pPr>
        <w:bidi/>
        <w:rPr>
          <w:rFonts w:ascii="Georgia" w:hAnsi="Georgia" w:cs="2  Yagut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5"/>
        <w:gridCol w:w="2250"/>
        <w:gridCol w:w="8563"/>
        <w:gridCol w:w="2235"/>
      </w:tblGrid>
      <w:tr w:rsidR="00CD6843" w14:paraId="1E8FD2B7" w14:textId="77777777" w:rsidTr="0010517D">
        <w:tc>
          <w:tcPr>
            <w:tcW w:w="685" w:type="dxa"/>
          </w:tcPr>
          <w:p w14:paraId="066D8958" w14:textId="2F9EE4A9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 xml:space="preserve">ردیف </w:t>
            </w:r>
          </w:p>
        </w:tc>
        <w:tc>
          <w:tcPr>
            <w:tcW w:w="2250" w:type="dxa"/>
          </w:tcPr>
          <w:p w14:paraId="333AA154" w14:textId="08809432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 xml:space="preserve">نام دانشجو </w:t>
            </w:r>
          </w:p>
        </w:tc>
        <w:tc>
          <w:tcPr>
            <w:tcW w:w="8563" w:type="dxa"/>
          </w:tcPr>
          <w:p w14:paraId="6B4BDB5F" w14:textId="4F5FCF8F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 xml:space="preserve">عنوان </w:t>
            </w:r>
          </w:p>
        </w:tc>
        <w:tc>
          <w:tcPr>
            <w:tcW w:w="2235" w:type="dxa"/>
          </w:tcPr>
          <w:p w14:paraId="582BACC4" w14:textId="3901A540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 xml:space="preserve">استاد راهنما </w:t>
            </w:r>
          </w:p>
        </w:tc>
      </w:tr>
      <w:tr w:rsidR="00CD6843" w14:paraId="08042324" w14:textId="77777777" w:rsidTr="0010517D">
        <w:tc>
          <w:tcPr>
            <w:tcW w:w="685" w:type="dxa"/>
          </w:tcPr>
          <w:p w14:paraId="0E938575" w14:textId="1973BE33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>1</w:t>
            </w:r>
          </w:p>
        </w:tc>
        <w:tc>
          <w:tcPr>
            <w:tcW w:w="2250" w:type="dxa"/>
          </w:tcPr>
          <w:p w14:paraId="4C739E36" w14:textId="16138638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>منصوره رویین تن</w:t>
            </w:r>
          </w:p>
        </w:tc>
        <w:tc>
          <w:tcPr>
            <w:tcW w:w="8563" w:type="dxa"/>
          </w:tcPr>
          <w:p w14:paraId="0A896D1D" w14:textId="3BB96259" w:rsidR="00CD6843" w:rsidRDefault="00D9364F" w:rsidP="00CD6843">
            <w:pPr>
              <w:bidi/>
              <w:rPr>
                <w:rFonts w:ascii="Georgia" w:hAnsi="Georgia" w:cs="2  Yagut"/>
                <w:lang w:bidi="fa-IR"/>
              </w:rPr>
            </w:pPr>
            <w:r w:rsidRPr="00D9364F">
              <w:rPr>
                <w:rFonts w:ascii="Georgia" w:hAnsi="Georgia" w:cs="2  Yagut" w:hint="cs"/>
                <w:rtl/>
                <w:lang w:bidi="fa-IR"/>
              </w:rPr>
              <w:t>ارتقاء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صلاحیت‌های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بالینی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دانشجویان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کارشناسی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پرستاری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در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بخش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مراقبت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ویژه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قلبی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: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یک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اقدام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پژوهی</w:t>
            </w:r>
            <w:r w:rsidRPr="00D9364F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D9364F">
              <w:rPr>
                <w:rFonts w:ascii="Georgia" w:hAnsi="Georgia" w:cs="2  Yagut" w:hint="cs"/>
                <w:rtl/>
                <w:lang w:bidi="fa-IR"/>
              </w:rPr>
              <w:t>آموزشی</w:t>
            </w:r>
          </w:p>
        </w:tc>
        <w:tc>
          <w:tcPr>
            <w:tcW w:w="2235" w:type="dxa"/>
          </w:tcPr>
          <w:p w14:paraId="552BAFCD" w14:textId="116A8E0C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>دکتر طاهره طولابی</w:t>
            </w:r>
          </w:p>
        </w:tc>
      </w:tr>
      <w:tr w:rsidR="00CD6843" w14:paraId="4D63ABC8" w14:textId="77777777" w:rsidTr="0010517D">
        <w:tc>
          <w:tcPr>
            <w:tcW w:w="685" w:type="dxa"/>
          </w:tcPr>
          <w:p w14:paraId="21C4E37D" w14:textId="085475AF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>2</w:t>
            </w:r>
          </w:p>
        </w:tc>
        <w:tc>
          <w:tcPr>
            <w:tcW w:w="2250" w:type="dxa"/>
          </w:tcPr>
          <w:p w14:paraId="1957E9DC" w14:textId="6EEF01F0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>فاطمه مهرابی</w:t>
            </w:r>
          </w:p>
        </w:tc>
        <w:tc>
          <w:tcPr>
            <w:tcW w:w="8563" w:type="dxa"/>
          </w:tcPr>
          <w:p w14:paraId="5CB36048" w14:textId="0E018F6F" w:rsidR="00CD6843" w:rsidRDefault="002C439C" w:rsidP="00CD6843">
            <w:pPr>
              <w:bidi/>
              <w:rPr>
                <w:rFonts w:ascii="Georgia" w:hAnsi="Georgia" w:cs="2  Yagut"/>
                <w:lang w:bidi="fa-IR"/>
              </w:rPr>
            </w:pPr>
            <w:r w:rsidRPr="002C439C">
              <w:rPr>
                <w:rFonts w:ascii="Georgia" w:hAnsi="Georgia" w:cs="2  Yagut" w:hint="cs"/>
                <w:rtl/>
                <w:lang w:bidi="fa-IR"/>
              </w:rPr>
              <w:t>تدوین</w:t>
            </w:r>
            <w:r w:rsidRPr="002C439C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2C439C">
              <w:rPr>
                <w:rFonts w:ascii="Georgia" w:hAnsi="Georgia" w:cs="2  Yagut" w:hint="cs"/>
                <w:rtl/>
                <w:lang w:bidi="fa-IR"/>
              </w:rPr>
              <w:t>یک</w:t>
            </w:r>
            <w:r w:rsidRPr="002C439C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2C439C">
              <w:rPr>
                <w:rFonts w:ascii="Georgia" w:hAnsi="Georgia" w:cs="2  Yagut" w:hint="cs"/>
                <w:rtl/>
                <w:lang w:bidi="fa-IR"/>
              </w:rPr>
              <w:t>بسته</w:t>
            </w:r>
            <w:r w:rsidRPr="002C439C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2C439C">
              <w:rPr>
                <w:rFonts w:ascii="Georgia" w:hAnsi="Georgia" w:cs="2  Yagut" w:hint="cs"/>
                <w:rtl/>
                <w:lang w:bidi="fa-IR"/>
              </w:rPr>
              <w:t>حمایتی</w:t>
            </w:r>
            <w:r w:rsidRPr="002C439C">
              <w:rPr>
                <w:rFonts w:ascii="Georgia" w:hAnsi="Georgia" w:cs="2  Yagut"/>
                <w:rtl/>
                <w:lang w:bidi="fa-IR"/>
              </w:rPr>
              <w:t>-</w:t>
            </w:r>
            <w:r w:rsidRPr="002C439C">
              <w:rPr>
                <w:rFonts w:ascii="Georgia" w:hAnsi="Georgia" w:cs="2  Yagut" w:hint="cs"/>
                <w:rtl/>
                <w:lang w:bidi="fa-IR"/>
              </w:rPr>
              <w:t>مراقبتی</w:t>
            </w:r>
            <w:r w:rsidRPr="002C439C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2C439C">
              <w:rPr>
                <w:rFonts w:ascii="Georgia" w:hAnsi="Georgia" w:cs="2  Yagut" w:hint="cs"/>
                <w:rtl/>
                <w:lang w:bidi="fa-IR"/>
              </w:rPr>
              <w:t>مادران</w:t>
            </w:r>
            <w:r w:rsidRPr="002C439C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2C439C">
              <w:rPr>
                <w:rFonts w:ascii="Georgia" w:hAnsi="Georgia" w:cs="2  Yagut" w:hint="cs"/>
                <w:rtl/>
                <w:lang w:bidi="fa-IR"/>
              </w:rPr>
              <w:t>دارای</w:t>
            </w:r>
            <w:r w:rsidRPr="002C439C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2C439C">
              <w:rPr>
                <w:rFonts w:ascii="Georgia" w:hAnsi="Georgia" w:cs="2  Yagut" w:hint="cs"/>
                <w:rtl/>
                <w:lang w:bidi="fa-IR"/>
              </w:rPr>
              <w:t>نوزاد</w:t>
            </w:r>
            <w:r w:rsidRPr="002C439C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2C439C">
              <w:rPr>
                <w:rFonts w:ascii="Georgia" w:hAnsi="Georgia" w:cs="2  Yagut" w:hint="cs"/>
                <w:rtl/>
                <w:lang w:bidi="fa-IR"/>
              </w:rPr>
              <w:t>بستری</w:t>
            </w:r>
            <w:r w:rsidRPr="002C439C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2C439C">
              <w:rPr>
                <w:rFonts w:ascii="Georgia" w:hAnsi="Georgia" w:cs="2  Yagut" w:hint="cs"/>
                <w:rtl/>
                <w:lang w:bidi="fa-IR"/>
              </w:rPr>
              <w:t>در</w:t>
            </w:r>
            <w:r w:rsidRPr="002C439C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2C439C">
              <w:rPr>
                <w:rFonts w:ascii="Georgia" w:hAnsi="Georgia" w:cs="2  Yagut" w:hint="cs"/>
                <w:rtl/>
                <w:lang w:bidi="fa-IR"/>
              </w:rPr>
              <w:t>بخش</w:t>
            </w:r>
            <w:r w:rsidRPr="002C439C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2C439C">
              <w:rPr>
                <w:rFonts w:ascii="Georgia" w:hAnsi="Georgia" w:cs="2  Yagut" w:hint="cs"/>
                <w:rtl/>
                <w:lang w:bidi="fa-IR"/>
              </w:rPr>
              <w:t>مراقبت</w:t>
            </w:r>
            <w:r w:rsidRPr="002C439C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2C439C">
              <w:rPr>
                <w:rFonts w:ascii="Georgia" w:hAnsi="Georgia" w:cs="2  Yagut" w:hint="cs"/>
                <w:rtl/>
                <w:lang w:bidi="fa-IR"/>
              </w:rPr>
              <w:t>ویژه</w:t>
            </w:r>
            <w:r w:rsidRPr="002C439C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2C439C">
              <w:rPr>
                <w:rFonts w:ascii="Georgia" w:hAnsi="Georgia" w:cs="2  Yagut" w:hint="cs"/>
                <w:rtl/>
                <w:lang w:bidi="fa-IR"/>
              </w:rPr>
              <w:t>نوزادان</w:t>
            </w:r>
          </w:p>
        </w:tc>
        <w:tc>
          <w:tcPr>
            <w:tcW w:w="2235" w:type="dxa"/>
          </w:tcPr>
          <w:p w14:paraId="68818F4F" w14:textId="0452E06A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 xml:space="preserve">دکتر ماندانا ساکی </w:t>
            </w:r>
          </w:p>
        </w:tc>
      </w:tr>
      <w:tr w:rsidR="00CD6843" w14:paraId="7C707378" w14:textId="77777777" w:rsidTr="0010517D">
        <w:tc>
          <w:tcPr>
            <w:tcW w:w="685" w:type="dxa"/>
          </w:tcPr>
          <w:p w14:paraId="03C1E895" w14:textId="2B33752B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>3</w:t>
            </w:r>
          </w:p>
        </w:tc>
        <w:tc>
          <w:tcPr>
            <w:tcW w:w="2250" w:type="dxa"/>
          </w:tcPr>
          <w:p w14:paraId="41045633" w14:textId="56E5AFA1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 xml:space="preserve">اکرم منصوری </w:t>
            </w:r>
          </w:p>
        </w:tc>
        <w:tc>
          <w:tcPr>
            <w:tcW w:w="8563" w:type="dxa"/>
          </w:tcPr>
          <w:p w14:paraId="5E6BB399" w14:textId="6B930823" w:rsidR="00CD6843" w:rsidRDefault="00FF1CD5" w:rsidP="00FF1CD5">
            <w:pPr>
              <w:bidi/>
              <w:rPr>
                <w:rFonts w:ascii="Georgia" w:hAnsi="Georgia" w:cs="2  Yagut"/>
                <w:rtl/>
                <w:lang w:bidi="fa-IR"/>
              </w:rPr>
            </w:pPr>
            <w:r w:rsidRPr="00FF1CD5">
              <w:rPr>
                <w:rFonts w:ascii="Georgia" w:hAnsi="Georgia" w:cs="2  Yagut" w:hint="cs"/>
                <w:rtl/>
                <w:lang w:bidi="fa-IR"/>
              </w:rPr>
              <w:t>طراحی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و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اعتباریابی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بسته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خدمتی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مراقبت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حمایتی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تسکینی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مبتنی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بر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جامعه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برای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بیماران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مبت</w:t>
            </w:r>
            <w:r>
              <w:rPr>
                <w:rFonts w:ascii="Georgia" w:hAnsi="Georgia" w:cs="2  Yagut" w:hint="cs"/>
                <w:rtl/>
                <w:lang w:bidi="fa-IR"/>
              </w:rPr>
              <w:t>لا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به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ضایعات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نخاعی</w:t>
            </w:r>
            <w:r>
              <w:rPr>
                <w:rFonts w:ascii="Georgia" w:hAnsi="Georgia" w:cs="2  Yagut" w:hint="cs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تروماتیک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: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یک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مطالعه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ترکیبی</w:t>
            </w:r>
            <w:r w:rsidRPr="00FF1CD5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FF1CD5">
              <w:rPr>
                <w:rFonts w:ascii="Georgia" w:hAnsi="Georgia" w:cs="2  Yagut" w:hint="cs"/>
                <w:rtl/>
                <w:lang w:bidi="fa-IR"/>
              </w:rPr>
              <w:t>اکتشافی</w:t>
            </w:r>
          </w:p>
        </w:tc>
        <w:tc>
          <w:tcPr>
            <w:tcW w:w="2235" w:type="dxa"/>
          </w:tcPr>
          <w:p w14:paraId="64D5E2F3" w14:textId="6041C21D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>دکتر حشمت اله حیدری</w:t>
            </w:r>
          </w:p>
        </w:tc>
      </w:tr>
      <w:tr w:rsidR="00CD6843" w14:paraId="4BC32777" w14:textId="77777777" w:rsidTr="0010517D">
        <w:tc>
          <w:tcPr>
            <w:tcW w:w="685" w:type="dxa"/>
          </w:tcPr>
          <w:p w14:paraId="010AB1B7" w14:textId="7022CE1B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>4</w:t>
            </w:r>
          </w:p>
        </w:tc>
        <w:tc>
          <w:tcPr>
            <w:tcW w:w="2250" w:type="dxa"/>
          </w:tcPr>
          <w:p w14:paraId="12507B58" w14:textId="46F82D13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>سکینه اکبری</w:t>
            </w:r>
          </w:p>
        </w:tc>
        <w:tc>
          <w:tcPr>
            <w:tcW w:w="8563" w:type="dxa"/>
          </w:tcPr>
          <w:p w14:paraId="3498ABD9" w14:textId="55D88FEA" w:rsidR="00CD6843" w:rsidRDefault="00C975BB" w:rsidP="00CD6843">
            <w:pPr>
              <w:bidi/>
              <w:rPr>
                <w:rFonts w:ascii="Georgia" w:hAnsi="Georgia" w:cs="2  Yagut"/>
                <w:lang w:bidi="fa-IR"/>
              </w:rPr>
            </w:pPr>
            <w:r w:rsidRPr="00C975BB">
              <w:rPr>
                <w:rFonts w:ascii="Georgia" w:hAnsi="Georgia" w:cs="2  Yagut" w:hint="cs"/>
                <w:rtl/>
                <w:lang w:bidi="fa-IR"/>
              </w:rPr>
              <w:t>طراحی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و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روان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سنجی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ابزار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سنجش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ادراک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پرستاران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از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همکاری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کودکان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در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حین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انجام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رویه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های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دردناک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: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یک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مطالعه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ترکیبی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اکتشافی</w:t>
            </w:r>
            <w:r w:rsidRPr="00C975BB">
              <w:rPr>
                <w:rFonts w:ascii="Georgia" w:hAnsi="Georgia" w:cs="2  Yagut"/>
                <w:rtl/>
                <w:lang w:bidi="fa-IR"/>
              </w:rPr>
              <w:t xml:space="preserve"> </w:t>
            </w:r>
            <w:r w:rsidRPr="00C975BB">
              <w:rPr>
                <w:rFonts w:ascii="Georgia" w:hAnsi="Georgia" w:cs="2  Yagut" w:hint="cs"/>
                <w:rtl/>
                <w:lang w:bidi="fa-IR"/>
              </w:rPr>
              <w:t>متوالی</w:t>
            </w:r>
          </w:p>
        </w:tc>
        <w:tc>
          <w:tcPr>
            <w:tcW w:w="2235" w:type="dxa"/>
          </w:tcPr>
          <w:p w14:paraId="600570BF" w14:textId="3BD3E61C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>دکتر فاطمه ولیزاده</w:t>
            </w:r>
          </w:p>
        </w:tc>
      </w:tr>
      <w:tr w:rsidR="00CD6843" w14:paraId="6A0827B6" w14:textId="77777777" w:rsidTr="0010517D">
        <w:tc>
          <w:tcPr>
            <w:tcW w:w="685" w:type="dxa"/>
          </w:tcPr>
          <w:p w14:paraId="18CDDABF" w14:textId="08C07A5E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>5</w:t>
            </w:r>
          </w:p>
        </w:tc>
        <w:tc>
          <w:tcPr>
            <w:tcW w:w="2250" w:type="dxa"/>
          </w:tcPr>
          <w:p w14:paraId="2C4D950C" w14:textId="6E92973A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>مهران نقی بیرانوند</w:t>
            </w:r>
          </w:p>
        </w:tc>
        <w:tc>
          <w:tcPr>
            <w:tcW w:w="8563" w:type="dxa"/>
          </w:tcPr>
          <w:p w14:paraId="375BC806" w14:textId="13FAF239" w:rsidR="00CD6843" w:rsidRDefault="0010517D" w:rsidP="00CD6843">
            <w:pPr>
              <w:bidi/>
              <w:rPr>
                <w:rFonts w:ascii="Georgia" w:hAnsi="Georgia" w:cs="2  Yagut" w:hint="cs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 xml:space="preserve">ارتقا شایستگی فرهنگی پرستاران بخش اونکولوژی: یک  اقدام پژوهی مشارکتی </w:t>
            </w:r>
          </w:p>
        </w:tc>
        <w:tc>
          <w:tcPr>
            <w:tcW w:w="2235" w:type="dxa"/>
          </w:tcPr>
          <w:p w14:paraId="57155FC7" w14:textId="237751D6" w:rsidR="00CD6843" w:rsidRDefault="00CD6843" w:rsidP="00CD6843">
            <w:pPr>
              <w:bidi/>
              <w:rPr>
                <w:rFonts w:ascii="Georgia" w:hAnsi="Georgia" w:cs="2  Yagut"/>
                <w:rtl/>
                <w:lang w:bidi="fa-IR"/>
              </w:rPr>
            </w:pPr>
            <w:r>
              <w:rPr>
                <w:rFonts w:ascii="Georgia" w:hAnsi="Georgia" w:cs="2  Yagut" w:hint="cs"/>
                <w:rtl/>
                <w:lang w:bidi="fa-IR"/>
              </w:rPr>
              <w:t xml:space="preserve">دکتر فاطمه </w:t>
            </w:r>
            <w:r>
              <w:rPr>
                <w:rFonts w:ascii="Georgia" w:hAnsi="Georgia" w:cs="2  Yagut" w:hint="cs"/>
                <w:rtl/>
                <w:lang w:bidi="fa-IR"/>
              </w:rPr>
              <w:t>محمدی پور</w:t>
            </w:r>
          </w:p>
        </w:tc>
      </w:tr>
    </w:tbl>
    <w:p w14:paraId="1D47E857" w14:textId="77777777" w:rsidR="00CD6843" w:rsidRPr="00CD6843" w:rsidRDefault="00CD6843" w:rsidP="00CD6843">
      <w:pPr>
        <w:bidi/>
        <w:rPr>
          <w:rFonts w:ascii="Georgia" w:hAnsi="Georgia" w:cs="2  Yagut"/>
          <w:rtl/>
          <w:lang w:bidi="fa-IR"/>
        </w:rPr>
      </w:pPr>
    </w:p>
    <w:sectPr w:rsidR="00CD6843" w:rsidRPr="00CD6843" w:rsidSect="0010517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43"/>
    <w:rsid w:val="00002F22"/>
    <w:rsid w:val="0010517D"/>
    <w:rsid w:val="002B3F0C"/>
    <w:rsid w:val="002C439C"/>
    <w:rsid w:val="00652ECC"/>
    <w:rsid w:val="00A5174C"/>
    <w:rsid w:val="00C975BB"/>
    <w:rsid w:val="00CD6843"/>
    <w:rsid w:val="00D91156"/>
    <w:rsid w:val="00D9364F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01D1"/>
  <w15:chartTrackingRefBased/>
  <w15:docId w15:val="{8102696D-BFB7-4897-9A63-5A233488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8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FaFi Mohamma</dc:creator>
  <cp:keywords/>
  <dc:description/>
  <cp:lastModifiedBy>FaFi Mohamma</cp:lastModifiedBy>
  <cp:revision>8</cp:revision>
  <cp:lastPrinted>2026-02-17T18:01:00Z</cp:lastPrinted>
  <dcterms:created xsi:type="dcterms:W3CDTF">2026-02-17T17:48:00Z</dcterms:created>
  <dcterms:modified xsi:type="dcterms:W3CDTF">2026-02-17T18:03:00Z</dcterms:modified>
</cp:coreProperties>
</file>